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FF7B" w14:textId="77777777" w:rsidR="00100BAD" w:rsidRDefault="00100BAD" w:rsidP="00100BA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8240" behindDoc="0" locked="1" layoutInCell="1" allowOverlap="0" wp14:anchorId="4203E4DA" wp14:editId="64F94417">
            <wp:simplePos x="0" y="0"/>
            <wp:positionH relativeFrom="column">
              <wp:posOffset>-799465</wp:posOffset>
            </wp:positionH>
            <wp:positionV relativeFrom="paragraph">
              <wp:posOffset>-548640</wp:posOffset>
            </wp:positionV>
            <wp:extent cx="1882775" cy="71945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T LOGO gree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8" t="31706" r="20077" b="31581"/>
                    <a:stretch/>
                  </pic:blipFill>
                  <pic:spPr bwMode="auto">
                    <a:xfrm>
                      <a:off x="0" y="0"/>
                      <a:ext cx="188277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7DEDD" w14:textId="77777777" w:rsidR="00100BAD" w:rsidRDefault="00100BAD" w:rsidP="005B7206">
      <w:pPr>
        <w:rPr>
          <w:rFonts w:ascii="Arial Narrow" w:hAnsi="Arial Narrow" w:cs="Arial"/>
          <w:b/>
        </w:rPr>
      </w:pPr>
    </w:p>
    <w:p w14:paraId="0F4CDBE2" w14:textId="77777777" w:rsidR="00D94DAF" w:rsidRPr="00B57048" w:rsidRDefault="00D94DAF" w:rsidP="00D94DAF">
      <w:pPr>
        <w:pStyle w:val="HEADING"/>
        <w:rPr>
          <w:color w:val="5FAB46" w:themeColor="accent1"/>
        </w:rPr>
      </w:pPr>
      <w:r w:rsidRPr="00B57048">
        <w:rPr>
          <w:color w:val="5FAB46" w:themeColor="accent1"/>
        </w:rPr>
        <w:t xml:space="preserve">WOMEN’S OUTDOOR LEADERSHIP COURSE </w:t>
      </w:r>
    </w:p>
    <w:p w14:paraId="01AD7003" w14:textId="77777777" w:rsidR="00D94DAF" w:rsidRPr="00FC109F" w:rsidRDefault="00D94DAF" w:rsidP="00D94DAF">
      <w:pPr>
        <w:pStyle w:val="HEADING"/>
        <w:rPr>
          <w:color w:val="054B70" w:themeColor="text2"/>
          <w:sz w:val="24"/>
        </w:rPr>
      </w:pPr>
    </w:p>
    <w:p w14:paraId="1E468D6F" w14:textId="3ECAB5CE" w:rsidR="00D94DAF" w:rsidRPr="00D94DAF" w:rsidRDefault="00D94DAF" w:rsidP="00D94DAF">
      <w:pPr>
        <w:pStyle w:val="HEADING"/>
        <w:rPr>
          <w:rFonts w:ascii="Georgia" w:hAnsi="Georgia"/>
          <w:b w:val="0"/>
          <w:sz w:val="28"/>
        </w:rPr>
      </w:pPr>
      <w:r w:rsidRPr="00D94DAF">
        <w:rPr>
          <w:color w:val="054B70" w:themeColor="text2"/>
          <w:sz w:val="28"/>
        </w:rPr>
        <w:t>WHAT WILL WE DO?</w:t>
      </w:r>
    </w:p>
    <w:p w14:paraId="13ACA582" w14:textId="1B673565" w:rsidR="00D94DAF" w:rsidRPr="00D94DAF" w:rsidRDefault="00D94DAF" w:rsidP="00D94DAF">
      <w:pPr>
        <w:rPr>
          <w:rFonts w:ascii="Fira Sans" w:eastAsiaTheme="minorHAnsi" w:hAnsi="Fira Sans"/>
          <w:szCs w:val="32"/>
        </w:rPr>
      </w:pPr>
      <w:r w:rsidRPr="00D94DAF">
        <w:rPr>
          <w:rFonts w:ascii="Fira Sans" w:eastAsiaTheme="minorHAnsi" w:hAnsi="Fira Sans"/>
          <w:szCs w:val="32"/>
        </w:rPr>
        <w:t xml:space="preserve">The course is Monday to Friday and will generally run from </w:t>
      </w:r>
      <w:r w:rsidR="009D38B7">
        <w:rPr>
          <w:rFonts w:ascii="Fira Sans" w:eastAsiaTheme="minorHAnsi" w:hAnsi="Fira Sans"/>
          <w:szCs w:val="32"/>
        </w:rPr>
        <w:t>9</w:t>
      </w:r>
      <w:r w:rsidRPr="00D94DAF">
        <w:rPr>
          <w:rFonts w:ascii="Fira Sans" w:eastAsiaTheme="minorHAnsi" w:hAnsi="Fira Sans"/>
          <w:szCs w:val="32"/>
        </w:rPr>
        <w:t xml:space="preserve">am – </w:t>
      </w:r>
      <w:r w:rsidR="003A015C">
        <w:rPr>
          <w:rFonts w:ascii="Fira Sans" w:eastAsiaTheme="minorHAnsi" w:hAnsi="Fira Sans"/>
          <w:szCs w:val="32"/>
        </w:rPr>
        <w:t>5.30</w:t>
      </w:r>
      <w:r w:rsidRPr="00D94DAF">
        <w:rPr>
          <w:rFonts w:ascii="Fira Sans" w:eastAsiaTheme="minorHAnsi" w:hAnsi="Fira Sans"/>
          <w:szCs w:val="32"/>
        </w:rPr>
        <w:t>pm,</w:t>
      </w:r>
      <w:r w:rsidR="002B4E05">
        <w:rPr>
          <w:rFonts w:ascii="Fira Sans" w:eastAsiaTheme="minorHAnsi" w:hAnsi="Fira Sans"/>
          <w:szCs w:val="32"/>
        </w:rPr>
        <w:t xml:space="preserve"> involv</w:t>
      </w:r>
      <w:r w:rsidR="006065D2">
        <w:rPr>
          <w:rFonts w:ascii="Fira Sans" w:eastAsiaTheme="minorHAnsi" w:hAnsi="Fira Sans"/>
          <w:szCs w:val="32"/>
        </w:rPr>
        <w:t>ing</w:t>
      </w:r>
      <w:r w:rsidR="002B4E05">
        <w:rPr>
          <w:rFonts w:ascii="Fira Sans" w:eastAsiaTheme="minorHAnsi" w:hAnsi="Fira Sans"/>
          <w:szCs w:val="32"/>
        </w:rPr>
        <w:t xml:space="preserve"> some </w:t>
      </w:r>
      <w:r w:rsidR="006065D2">
        <w:rPr>
          <w:rFonts w:ascii="Fira Sans" w:eastAsiaTheme="minorHAnsi" w:hAnsi="Fira Sans"/>
          <w:szCs w:val="32"/>
        </w:rPr>
        <w:t xml:space="preserve">later finishes and </w:t>
      </w:r>
      <w:r w:rsidR="002B4E05">
        <w:rPr>
          <w:rFonts w:ascii="Fira Sans" w:eastAsiaTheme="minorHAnsi" w:hAnsi="Fira Sans"/>
          <w:szCs w:val="32"/>
        </w:rPr>
        <w:t>evening sessions</w:t>
      </w:r>
      <w:r w:rsidR="006065D2">
        <w:rPr>
          <w:rFonts w:ascii="Fira Sans" w:eastAsiaTheme="minorHAnsi" w:hAnsi="Fira Sans"/>
          <w:szCs w:val="32"/>
        </w:rPr>
        <w:t xml:space="preserve"> to maximise learning</w:t>
      </w:r>
      <w:r w:rsidRPr="00D94DAF">
        <w:rPr>
          <w:rFonts w:ascii="Fira Sans" w:eastAsiaTheme="minorHAnsi" w:hAnsi="Fira Sans"/>
          <w:szCs w:val="32"/>
        </w:rPr>
        <w:t>. Below is an outline of what to expect</w:t>
      </w:r>
      <w:r w:rsidR="00EA7699">
        <w:rPr>
          <w:rFonts w:ascii="Fira Sans" w:eastAsiaTheme="minorHAnsi" w:hAnsi="Fira Sans"/>
          <w:szCs w:val="32"/>
        </w:rPr>
        <w:t xml:space="preserve"> (not necessarily in this order, tbc)</w:t>
      </w:r>
      <w:r w:rsidRPr="00D94DAF">
        <w:rPr>
          <w:rFonts w:ascii="Fira Sans" w:eastAsiaTheme="minorHAnsi" w:hAnsi="Fira Sans"/>
          <w:szCs w:val="32"/>
        </w:rPr>
        <w:t>:</w:t>
      </w:r>
    </w:p>
    <w:p w14:paraId="615618F5" w14:textId="77777777" w:rsidR="00D94DAF" w:rsidRDefault="00D94DAF" w:rsidP="00D94DAF">
      <w:pPr>
        <w:rPr>
          <w:rFonts w:ascii="Arial Narrow" w:eastAsiaTheme="minorHAnsi" w:hAnsi="Arial Narrow"/>
          <w:b/>
          <w:color w:val="5FAB4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7739"/>
      </w:tblGrid>
      <w:tr w:rsidR="00D94DAF" w14:paraId="6E2847DD" w14:textId="77777777" w:rsidTr="00EA1F7C">
        <w:tc>
          <w:tcPr>
            <w:tcW w:w="902" w:type="dxa"/>
          </w:tcPr>
          <w:p w14:paraId="3F0859B4" w14:textId="77777777" w:rsidR="00D94DAF" w:rsidRPr="00B57048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28"/>
                <w:szCs w:val="32"/>
              </w:rPr>
            </w:pPr>
            <w:r w:rsidRPr="00B57048">
              <w:rPr>
                <w:rFonts w:ascii="Fira Sans" w:eastAsiaTheme="minorHAnsi" w:hAnsi="Fira Sans"/>
                <w:b/>
                <w:color w:val="5FAB46"/>
                <w:sz w:val="28"/>
                <w:szCs w:val="32"/>
              </w:rPr>
              <w:t>Week</w:t>
            </w:r>
          </w:p>
        </w:tc>
        <w:tc>
          <w:tcPr>
            <w:tcW w:w="8165" w:type="dxa"/>
          </w:tcPr>
          <w:p w14:paraId="3E661B0B" w14:textId="77777777" w:rsidR="00D94DAF" w:rsidRPr="00B57048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28"/>
                <w:szCs w:val="32"/>
              </w:rPr>
            </w:pPr>
            <w:r w:rsidRPr="00B57048">
              <w:rPr>
                <w:rFonts w:ascii="Fira Sans" w:eastAsiaTheme="minorHAnsi" w:hAnsi="Fira Sans"/>
                <w:b/>
                <w:color w:val="5FAB46"/>
                <w:sz w:val="28"/>
                <w:szCs w:val="32"/>
              </w:rPr>
              <w:t>What’s Happening?</w:t>
            </w:r>
          </w:p>
        </w:tc>
      </w:tr>
      <w:tr w:rsidR="00D94DAF" w14:paraId="228CF1FC" w14:textId="77777777" w:rsidTr="00EA1F7C">
        <w:tc>
          <w:tcPr>
            <w:tcW w:w="902" w:type="dxa"/>
          </w:tcPr>
          <w:p w14:paraId="1A59E572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  <w:t>1</w:t>
            </w:r>
          </w:p>
        </w:tc>
        <w:tc>
          <w:tcPr>
            <w:tcW w:w="8165" w:type="dxa"/>
          </w:tcPr>
          <w:p w14:paraId="05C3F925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sz w:val="24"/>
                <w:szCs w:val="32"/>
              </w:rPr>
              <w:t>Experiencing Outward Bound</w:t>
            </w:r>
          </w:p>
          <w:p w14:paraId="4A39B2CB" w14:textId="77777777" w:rsidR="00D94DAF" w:rsidRPr="00D94DAF" w:rsidRDefault="00D94DAF" w:rsidP="00EA1F7C">
            <w:pPr>
              <w:rPr>
                <w:rFonts w:ascii="Fira Sans" w:eastAsiaTheme="minorHAnsi" w:hAnsi="Fira Sans"/>
                <w:i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>Course set up, Expedition, Intro to mentoring</w:t>
            </w:r>
          </w:p>
        </w:tc>
      </w:tr>
      <w:tr w:rsidR="00D94DAF" w14:paraId="2BA42DF8" w14:textId="77777777" w:rsidTr="00EA1F7C">
        <w:tc>
          <w:tcPr>
            <w:tcW w:w="902" w:type="dxa"/>
          </w:tcPr>
          <w:p w14:paraId="142C1B07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  <w:t>2</w:t>
            </w:r>
          </w:p>
        </w:tc>
        <w:tc>
          <w:tcPr>
            <w:tcW w:w="8165" w:type="dxa"/>
          </w:tcPr>
          <w:p w14:paraId="7B15A425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sz w:val="24"/>
                <w:szCs w:val="32"/>
              </w:rPr>
              <w:t>Group Experience and Mentoring</w:t>
            </w:r>
          </w:p>
          <w:p w14:paraId="08472006" w14:textId="77777777" w:rsidR="00D94DAF" w:rsidRPr="00D94DAF" w:rsidRDefault="00D94DAF" w:rsidP="00EA1F7C">
            <w:pPr>
              <w:rPr>
                <w:rFonts w:ascii="Fira Sans" w:eastAsiaTheme="minorHAnsi" w:hAnsi="Fira Sans"/>
                <w:i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>Group shadow/support, reflection and action planning with mentors.</w:t>
            </w:r>
          </w:p>
        </w:tc>
      </w:tr>
      <w:tr w:rsidR="00D94DAF" w14:paraId="1396BB4B" w14:textId="77777777" w:rsidTr="00EA1F7C">
        <w:tc>
          <w:tcPr>
            <w:tcW w:w="902" w:type="dxa"/>
          </w:tcPr>
          <w:p w14:paraId="548447E1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  <w:t>3</w:t>
            </w:r>
          </w:p>
        </w:tc>
        <w:tc>
          <w:tcPr>
            <w:tcW w:w="8165" w:type="dxa"/>
          </w:tcPr>
          <w:p w14:paraId="71C652D5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sz w:val="24"/>
                <w:szCs w:val="32"/>
              </w:rPr>
              <w:t xml:space="preserve">Maximising the Experience </w:t>
            </w:r>
          </w:p>
          <w:p w14:paraId="6064BC40" w14:textId="77777777" w:rsidR="00D94DAF" w:rsidRPr="00D94DAF" w:rsidRDefault="00D94DAF" w:rsidP="00EA1F7C">
            <w:pPr>
              <w:rPr>
                <w:rFonts w:ascii="Fira Sans" w:eastAsiaTheme="minorHAnsi" w:hAnsi="Fira Sans"/>
                <w:i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>Psychology of development and potential, planning, adventure days</w:t>
            </w:r>
          </w:p>
        </w:tc>
      </w:tr>
      <w:tr w:rsidR="00D94DAF" w14:paraId="7BC4BE9E" w14:textId="77777777" w:rsidTr="00EA1F7C">
        <w:tc>
          <w:tcPr>
            <w:tcW w:w="902" w:type="dxa"/>
          </w:tcPr>
          <w:p w14:paraId="189BF022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  <w:t>4</w:t>
            </w:r>
          </w:p>
        </w:tc>
        <w:tc>
          <w:tcPr>
            <w:tcW w:w="8165" w:type="dxa"/>
          </w:tcPr>
          <w:p w14:paraId="3158118F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sz w:val="24"/>
                <w:szCs w:val="32"/>
              </w:rPr>
              <w:t>Mountain Skills and Leadership</w:t>
            </w:r>
          </w:p>
          <w:p w14:paraId="1AA66030" w14:textId="77777777" w:rsidR="00D94DAF" w:rsidRPr="00D94DAF" w:rsidRDefault="00D94DAF" w:rsidP="00EA1F7C">
            <w:pPr>
              <w:rPr>
                <w:rFonts w:ascii="Fira Sans" w:eastAsiaTheme="minorHAnsi" w:hAnsi="Fira Sans"/>
                <w:i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>Consolidating ML skills. Technical and Leadership inputs</w:t>
            </w:r>
          </w:p>
        </w:tc>
      </w:tr>
      <w:tr w:rsidR="00D94DAF" w14:paraId="09396087" w14:textId="77777777" w:rsidTr="00EA1F7C">
        <w:tc>
          <w:tcPr>
            <w:tcW w:w="902" w:type="dxa"/>
          </w:tcPr>
          <w:p w14:paraId="45D1A18B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  <w:t>5</w:t>
            </w:r>
          </w:p>
        </w:tc>
        <w:tc>
          <w:tcPr>
            <w:tcW w:w="8165" w:type="dxa"/>
          </w:tcPr>
          <w:p w14:paraId="162F2BF0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sz w:val="24"/>
                <w:szCs w:val="32"/>
              </w:rPr>
              <w:t>Water Skills Week/Identifying personal strengths</w:t>
            </w:r>
          </w:p>
          <w:p w14:paraId="2AB552E2" w14:textId="77777777" w:rsidR="00D94DAF" w:rsidRPr="00D94DAF" w:rsidRDefault="00D94DAF" w:rsidP="00EA1F7C">
            <w:pPr>
              <w:rPr>
                <w:rFonts w:ascii="Fira Sans" w:eastAsiaTheme="minorHAnsi" w:hAnsi="Fira Sans"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>Consolidating open canoe skills. Technical and Leadership inputs</w:t>
            </w:r>
          </w:p>
        </w:tc>
      </w:tr>
      <w:tr w:rsidR="00D94DAF" w14:paraId="0DFB04C1" w14:textId="77777777" w:rsidTr="00EA1F7C">
        <w:tc>
          <w:tcPr>
            <w:tcW w:w="902" w:type="dxa"/>
          </w:tcPr>
          <w:p w14:paraId="7938C5E6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  <w:t>6</w:t>
            </w:r>
          </w:p>
        </w:tc>
        <w:tc>
          <w:tcPr>
            <w:tcW w:w="8165" w:type="dxa"/>
          </w:tcPr>
          <w:p w14:paraId="120D04DD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sz w:val="24"/>
                <w:szCs w:val="32"/>
              </w:rPr>
              <w:t>Individualised Learning Week</w:t>
            </w:r>
          </w:p>
          <w:p w14:paraId="188052F3" w14:textId="77777777" w:rsidR="00D94DAF" w:rsidRPr="00D94DAF" w:rsidRDefault="00D94DAF" w:rsidP="00EA1F7C">
            <w:pPr>
              <w:rPr>
                <w:rFonts w:ascii="Fira Sans" w:eastAsiaTheme="minorHAnsi" w:hAnsi="Fira Sans"/>
                <w:i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>Identify goals, land and water opportunities (decided by participants)</w:t>
            </w:r>
          </w:p>
        </w:tc>
      </w:tr>
      <w:tr w:rsidR="00D94DAF" w14:paraId="732FBE23" w14:textId="77777777" w:rsidTr="00EA1F7C">
        <w:tc>
          <w:tcPr>
            <w:tcW w:w="902" w:type="dxa"/>
          </w:tcPr>
          <w:p w14:paraId="71F216BC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  <w:t>7</w:t>
            </w:r>
          </w:p>
        </w:tc>
        <w:tc>
          <w:tcPr>
            <w:tcW w:w="8165" w:type="dxa"/>
          </w:tcPr>
          <w:p w14:paraId="6F5F1418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sz w:val="24"/>
                <w:szCs w:val="32"/>
              </w:rPr>
              <w:t>Going Solo – Exploring the gendered landscape</w:t>
            </w:r>
          </w:p>
          <w:p w14:paraId="2D92C8D7" w14:textId="77777777" w:rsidR="00D94DAF" w:rsidRPr="00D94DAF" w:rsidRDefault="00D94DAF" w:rsidP="00EA1F7C">
            <w:pPr>
              <w:rPr>
                <w:rFonts w:ascii="Fira Sans" w:eastAsiaTheme="minorHAnsi" w:hAnsi="Fira Sans"/>
                <w:i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>Themes in female leadership, solo experience, mentor time</w:t>
            </w:r>
          </w:p>
        </w:tc>
      </w:tr>
      <w:tr w:rsidR="00D94DAF" w14:paraId="15176BB7" w14:textId="77777777" w:rsidTr="00EA1F7C">
        <w:tc>
          <w:tcPr>
            <w:tcW w:w="902" w:type="dxa"/>
          </w:tcPr>
          <w:p w14:paraId="099E4359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  <w:t>8</w:t>
            </w:r>
          </w:p>
        </w:tc>
        <w:tc>
          <w:tcPr>
            <w:tcW w:w="8165" w:type="dxa"/>
          </w:tcPr>
          <w:p w14:paraId="178A5FE9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sz w:val="24"/>
                <w:szCs w:val="32"/>
              </w:rPr>
              <w:t>Group Experience and Mentoring</w:t>
            </w:r>
          </w:p>
          <w:p w14:paraId="328E386D" w14:textId="77777777" w:rsidR="00D94DAF" w:rsidRPr="00D94DAF" w:rsidRDefault="00D94DAF" w:rsidP="00EA1F7C">
            <w:pPr>
              <w:rPr>
                <w:rFonts w:ascii="Fira Sans" w:hAnsi="Fira Sans"/>
              </w:rPr>
            </w:pPr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>Group shadow/support, reflection and action planning with mentors.</w:t>
            </w:r>
          </w:p>
        </w:tc>
      </w:tr>
      <w:tr w:rsidR="00D94DAF" w14:paraId="6190AA9B" w14:textId="77777777" w:rsidTr="00EA1F7C">
        <w:tc>
          <w:tcPr>
            <w:tcW w:w="902" w:type="dxa"/>
          </w:tcPr>
          <w:p w14:paraId="3E8C1536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  <w:t>9</w:t>
            </w:r>
          </w:p>
        </w:tc>
        <w:tc>
          <w:tcPr>
            <w:tcW w:w="8165" w:type="dxa"/>
          </w:tcPr>
          <w:p w14:paraId="1F168845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sz w:val="24"/>
                <w:szCs w:val="32"/>
              </w:rPr>
              <w:t>Individualised Learning Week</w:t>
            </w:r>
          </w:p>
          <w:p w14:paraId="3E7675C4" w14:textId="77777777" w:rsidR="00D94DAF" w:rsidRPr="00D94DAF" w:rsidRDefault="00D94DAF" w:rsidP="00EA1F7C">
            <w:pPr>
              <w:rPr>
                <w:rFonts w:ascii="Fira Sans" w:eastAsiaTheme="minorHAnsi" w:hAnsi="Fira Sans"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>Identify goals, land and water opportunities (decided by participants)</w:t>
            </w:r>
          </w:p>
        </w:tc>
      </w:tr>
      <w:tr w:rsidR="00D94DAF" w14:paraId="7BC950A9" w14:textId="77777777" w:rsidTr="00EA1F7C">
        <w:tc>
          <w:tcPr>
            <w:tcW w:w="902" w:type="dxa"/>
          </w:tcPr>
          <w:p w14:paraId="05EDE450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color w:val="5FAB46"/>
                <w:sz w:val="32"/>
                <w:szCs w:val="32"/>
              </w:rPr>
              <w:t>10</w:t>
            </w:r>
          </w:p>
        </w:tc>
        <w:tc>
          <w:tcPr>
            <w:tcW w:w="8165" w:type="dxa"/>
          </w:tcPr>
          <w:p w14:paraId="125C8909" w14:textId="77777777" w:rsidR="00D94DAF" w:rsidRPr="00D94DAF" w:rsidRDefault="00D94DAF" w:rsidP="00EA1F7C">
            <w:pPr>
              <w:rPr>
                <w:rFonts w:ascii="Fira Sans" w:eastAsiaTheme="minorHAnsi" w:hAnsi="Fira Sans"/>
                <w:b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b/>
                <w:sz w:val="24"/>
                <w:szCs w:val="32"/>
              </w:rPr>
              <w:t>Applied Learning and Celebrating Success</w:t>
            </w:r>
          </w:p>
          <w:p w14:paraId="0301EC0D" w14:textId="60B0240D" w:rsidR="00D94DAF" w:rsidRPr="00D94DAF" w:rsidRDefault="00D94DAF" w:rsidP="00EA1F7C">
            <w:pPr>
              <w:rPr>
                <w:rFonts w:ascii="Fira Sans" w:eastAsiaTheme="minorHAnsi" w:hAnsi="Fira Sans"/>
                <w:i/>
                <w:sz w:val="24"/>
                <w:szCs w:val="32"/>
              </w:rPr>
            </w:pPr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 xml:space="preserve">Land and water exped, </w:t>
            </w:r>
            <w:r w:rsidR="006873AB">
              <w:rPr>
                <w:rFonts w:ascii="Fira Sans" w:eastAsiaTheme="minorHAnsi" w:hAnsi="Fira Sans"/>
                <w:i/>
                <w:sz w:val="24"/>
                <w:szCs w:val="32"/>
              </w:rPr>
              <w:t>participant led inputs</w:t>
            </w:r>
            <w:bookmarkStart w:id="0" w:name="_GoBack"/>
            <w:bookmarkEnd w:id="0"/>
            <w:r w:rsidRPr="00D94DAF">
              <w:rPr>
                <w:rFonts w:ascii="Fira Sans" w:eastAsiaTheme="minorHAnsi" w:hAnsi="Fira Sans"/>
                <w:i/>
                <w:sz w:val="24"/>
                <w:szCs w:val="32"/>
              </w:rPr>
              <w:t>, celebration</w:t>
            </w:r>
          </w:p>
        </w:tc>
      </w:tr>
    </w:tbl>
    <w:p w14:paraId="75286E76" w14:textId="77777777" w:rsidR="00D94DAF" w:rsidRDefault="00D94DAF" w:rsidP="00D94DAF">
      <w:pPr>
        <w:rPr>
          <w:rFonts w:ascii="Arial Narrow" w:eastAsiaTheme="minorHAnsi" w:hAnsi="Arial Narrow"/>
          <w:b/>
          <w:color w:val="5FAB46"/>
          <w:sz w:val="32"/>
          <w:szCs w:val="32"/>
        </w:rPr>
      </w:pPr>
    </w:p>
    <w:p w14:paraId="40456D7F" w14:textId="3C4E8A00" w:rsidR="00014542" w:rsidRPr="000715D0" w:rsidRDefault="00014542" w:rsidP="000715D0">
      <w:pPr>
        <w:spacing w:after="0"/>
        <w:rPr>
          <w:b/>
        </w:rPr>
      </w:pPr>
    </w:p>
    <w:sectPr w:rsidR="00014542" w:rsidRPr="000715D0" w:rsidSect="0009462C">
      <w:footerReference w:type="default" r:id="rId12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877D" w14:textId="77777777" w:rsidR="00E33802" w:rsidRDefault="00E33802" w:rsidP="00100BAD">
      <w:pPr>
        <w:spacing w:after="0" w:line="240" w:lineRule="auto"/>
      </w:pPr>
      <w:r>
        <w:separator/>
      </w:r>
    </w:p>
  </w:endnote>
  <w:endnote w:type="continuationSeparator" w:id="0">
    <w:p w14:paraId="611B52F3" w14:textId="77777777" w:rsidR="00E33802" w:rsidRDefault="00E33802" w:rsidP="0010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66E8" w14:textId="77777777" w:rsidR="00100BAD" w:rsidRDefault="00100BAD" w:rsidP="00100BAD">
    <w:pPr>
      <w:pStyle w:val="Footer"/>
      <w:rPr>
        <w:rFonts w:ascii="Arial" w:hAnsi="Arial" w:cs="Arial"/>
        <w:sz w:val="20"/>
      </w:rPr>
    </w:pPr>
  </w:p>
  <w:p w14:paraId="1928BE8E" w14:textId="4472A244" w:rsidR="00100BAD" w:rsidRPr="00B57048" w:rsidRDefault="00100BAD">
    <w:pPr>
      <w:pStyle w:val="Footer"/>
      <w:rPr>
        <w:rFonts w:ascii="Fira Sans" w:hAnsi="Fira Sans" w:cs="Arial"/>
        <w:sz w:val="20"/>
      </w:rPr>
    </w:pPr>
    <w:r w:rsidRPr="00B57048">
      <w:rPr>
        <w:rFonts w:ascii="Fira Sans" w:hAnsi="Fira Sans" w:cs="Arial"/>
        <w:sz w:val="20"/>
      </w:rPr>
      <w:fldChar w:fldCharType="begin"/>
    </w:r>
    <w:r w:rsidRPr="00B57048">
      <w:rPr>
        <w:rFonts w:ascii="Fira Sans" w:hAnsi="Fira Sans" w:cs="Arial"/>
        <w:sz w:val="20"/>
      </w:rPr>
      <w:instrText xml:space="preserve"> IF  </w:instrText>
    </w:r>
    <w:r w:rsidRPr="00B57048">
      <w:rPr>
        <w:rFonts w:ascii="Fira Sans" w:hAnsi="Fira Sans" w:cs="Arial"/>
        <w:sz w:val="20"/>
      </w:rPr>
      <w:fldChar w:fldCharType="begin"/>
    </w:r>
    <w:r w:rsidRPr="00B57048">
      <w:rPr>
        <w:rFonts w:ascii="Fira Sans" w:hAnsi="Fira Sans" w:cs="Arial"/>
        <w:sz w:val="20"/>
      </w:rPr>
      <w:instrText xml:space="preserve"> PAGE  </w:instrText>
    </w:r>
    <w:r w:rsidRPr="00B57048">
      <w:rPr>
        <w:rFonts w:ascii="Fira Sans" w:hAnsi="Fira Sans" w:cs="Arial"/>
        <w:sz w:val="20"/>
      </w:rPr>
      <w:fldChar w:fldCharType="separate"/>
    </w:r>
    <w:r w:rsidR="006873AB">
      <w:rPr>
        <w:rFonts w:ascii="Fira Sans" w:hAnsi="Fira Sans" w:cs="Arial"/>
        <w:noProof/>
        <w:sz w:val="20"/>
      </w:rPr>
      <w:instrText>1</w:instrText>
    </w:r>
    <w:r w:rsidRPr="00B57048">
      <w:rPr>
        <w:rFonts w:ascii="Fira Sans" w:hAnsi="Fira Sans" w:cs="Arial"/>
        <w:sz w:val="20"/>
      </w:rPr>
      <w:fldChar w:fldCharType="end"/>
    </w:r>
    <w:r w:rsidRPr="00B57048">
      <w:rPr>
        <w:rFonts w:ascii="Fira Sans" w:hAnsi="Fira Sans" w:cs="Arial"/>
        <w:sz w:val="20"/>
      </w:rPr>
      <w:instrText xml:space="preserve"> = </w:instrText>
    </w:r>
    <w:r w:rsidRPr="00B57048">
      <w:rPr>
        <w:rFonts w:ascii="Fira Sans" w:hAnsi="Fira Sans" w:cs="Arial"/>
        <w:sz w:val="20"/>
      </w:rPr>
      <w:fldChar w:fldCharType="begin"/>
    </w:r>
    <w:r w:rsidRPr="00B57048">
      <w:rPr>
        <w:rFonts w:ascii="Fira Sans" w:hAnsi="Fira Sans" w:cs="Arial"/>
        <w:sz w:val="20"/>
      </w:rPr>
      <w:instrText xml:space="preserve"> NUMPAGES </w:instrText>
    </w:r>
    <w:r w:rsidRPr="00B57048">
      <w:rPr>
        <w:rFonts w:ascii="Fira Sans" w:hAnsi="Fira Sans" w:cs="Arial"/>
        <w:sz w:val="20"/>
      </w:rPr>
      <w:fldChar w:fldCharType="separate"/>
    </w:r>
    <w:r w:rsidR="006873AB">
      <w:rPr>
        <w:rFonts w:ascii="Fira Sans" w:hAnsi="Fira Sans" w:cs="Arial"/>
        <w:noProof/>
        <w:sz w:val="20"/>
      </w:rPr>
      <w:instrText>1</w:instrText>
    </w:r>
    <w:r w:rsidRPr="00B57048">
      <w:rPr>
        <w:rFonts w:ascii="Fira Sans" w:hAnsi="Fira Sans" w:cs="Arial"/>
        <w:sz w:val="20"/>
      </w:rPr>
      <w:fldChar w:fldCharType="end"/>
    </w:r>
    <w:r w:rsidRPr="00B57048">
      <w:rPr>
        <w:rFonts w:ascii="Fira Sans" w:hAnsi="Fira Sans" w:cs="Arial"/>
        <w:sz w:val="20"/>
      </w:rPr>
      <w:instrText xml:space="preserve"> "® Outward Bound and the Compass Rose are each registered trademarks of The Outward Bound Trust. Registered charity no: 1128090 in England and Wales; no: SC040341 in Scotland. Company reg no: 6748835." </w:instrText>
    </w:r>
    <w:r w:rsidRPr="00B57048">
      <w:rPr>
        <w:rFonts w:ascii="Fira Sans" w:hAnsi="Fira Sans" w:cs="Arial"/>
        <w:sz w:val="20"/>
      </w:rPr>
      <w:fldChar w:fldCharType="begin"/>
    </w:r>
    <w:r w:rsidRPr="00B57048">
      <w:rPr>
        <w:rFonts w:ascii="Fira Sans" w:hAnsi="Fira Sans" w:cs="Arial"/>
        <w:sz w:val="20"/>
      </w:rPr>
      <w:instrText xml:space="preserve">  </w:instrText>
    </w:r>
    <w:r w:rsidRPr="00B57048">
      <w:rPr>
        <w:rFonts w:ascii="Fira Sans" w:hAnsi="Fira Sans" w:cs="Arial"/>
        <w:sz w:val="20"/>
      </w:rPr>
      <w:fldChar w:fldCharType="end"/>
    </w:r>
    <w:r w:rsidRPr="00B57048">
      <w:rPr>
        <w:rFonts w:ascii="Fira Sans" w:hAnsi="Fira Sans" w:cs="Arial"/>
        <w:sz w:val="20"/>
      </w:rPr>
      <w:fldChar w:fldCharType="separate"/>
    </w:r>
    <w:r w:rsidR="006873AB" w:rsidRPr="00B57048">
      <w:rPr>
        <w:rFonts w:ascii="Fira Sans" w:hAnsi="Fira Sans" w:cs="Arial"/>
        <w:noProof/>
        <w:sz w:val="20"/>
      </w:rPr>
      <w:t>® Outward Bound and the Compass Rose are each registered trademarks of The Outward Bound Trust. Registered charity no: 1128090 in England and Wales; no: SC040341 in Scotland. Company reg no: 6748835.</w:t>
    </w:r>
    <w:r w:rsidRPr="00B57048">
      <w:rPr>
        <w:rFonts w:ascii="Fira Sans" w:hAnsi="Fira Sans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E076" w14:textId="77777777" w:rsidR="00E33802" w:rsidRDefault="00E33802" w:rsidP="00100BAD">
      <w:pPr>
        <w:spacing w:after="0" w:line="240" w:lineRule="auto"/>
      </w:pPr>
      <w:r>
        <w:separator/>
      </w:r>
    </w:p>
  </w:footnote>
  <w:footnote w:type="continuationSeparator" w:id="0">
    <w:p w14:paraId="77773FB0" w14:textId="77777777" w:rsidR="00E33802" w:rsidRDefault="00E33802" w:rsidP="00100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A6461"/>
    <w:multiLevelType w:val="hybridMultilevel"/>
    <w:tmpl w:val="569C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74FD7"/>
    <w:multiLevelType w:val="hybridMultilevel"/>
    <w:tmpl w:val="A056ACCE"/>
    <w:lvl w:ilvl="0" w:tplc="FF7605E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7E73"/>
    <w:multiLevelType w:val="hybridMultilevel"/>
    <w:tmpl w:val="C9A8EF84"/>
    <w:lvl w:ilvl="0" w:tplc="76D2BC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AD"/>
    <w:rsid w:val="00014542"/>
    <w:rsid w:val="00057782"/>
    <w:rsid w:val="000649C6"/>
    <w:rsid w:val="000715D0"/>
    <w:rsid w:val="000873A1"/>
    <w:rsid w:val="0009462C"/>
    <w:rsid w:val="000A159E"/>
    <w:rsid w:val="000B4B72"/>
    <w:rsid w:val="000B6493"/>
    <w:rsid w:val="00100BAD"/>
    <w:rsid w:val="00115A92"/>
    <w:rsid w:val="00174928"/>
    <w:rsid w:val="00175ABD"/>
    <w:rsid w:val="00193A16"/>
    <w:rsid w:val="001D11BD"/>
    <w:rsid w:val="001D1D7B"/>
    <w:rsid w:val="001E2655"/>
    <w:rsid w:val="002343DC"/>
    <w:rsid w:val="0026293E"/>
    <w:rsid w:val="00262C25"/>
    <w:rsid w:val="002854BB"/>
    <w:rsid w:val="002933FC"/>
    <w:rsid w:val="002A78DB"/>
    <w:rsid w:val="002B1EBB"/>
    <w:rsid w:val="002B1EBC"/>
    <w:rsid w:val="002B4E05"/>
    <w:rsid w:val="002C1AAA"/>
    <w:rsid w:val="00324D81"/>
    <w:rsid w:val="003473FB"/>
    <w:rsid w:val="003513D9"/>
    <w:rsid w:val="00371612"/>
    <w:rsid w:val="003A015C"/>
    <w:rsid w:val="003C0050"/>
    <w:rsid w:val="003C2C94"/>
    <w:rsid w:val="0041149A"/>
    <w:rsid w:val="00432504"/>
    <w:rsid w:val="00440C5D"/>
    <w:rsid w:val="00445AE8"/>
    <w:rsid w:val="00491461"/>
    <w:rsid w:val="004F7BBB"/>
    <w:rsid w:val="00527AE5"/>
    <w:rsid w:val="00567848"/>
    <w:rsid w:val="005715C3"/>
    <w:rsid w:val="00574A39"/>
    <w:rsid w:val="00581F98"/>
    <w:rsid w:val="00583F46"/>
    <w:rsid w:val="00597A6D"/>
    <w:rsid w:val="005B7206"/>
    <w:rsid w:val="006065D2"/>
    <w:rsid w:val="00611051"/>
    <w:rsid w:val="0061192F"/>
    <w:rsid w:val="006339FC"/>
    <w:rsid w:val="006343E9"/>
    <w:rsid w:val="0064506E"/>
    <w:rsid w:val="00646493"/>
    <w:rsid w:val="00676C7E"/>
    <w:rsid w:val="006873AB"/>
    <w:rsid w:val="006920DE"/>
    <w:rsid w:val="006C7055"/>
    <w:rsid w:val="006D66D5"/>
    <w:rsid w:val="006E1576"/>
    <w:rsid w:val="007008FE"/>
    <w:rsid w:val="00785FA3"/>
    <w:rsid w:val="007A0174"/>
    <w:rsid w:val="007B2CD7"/>
    <w:rsid w:val="007E4090"/>
    <w:rsid w:val="00824F22"/>
    <w:rsid w:val="0089172D"/>
    <w:rsid w:val="008C7147"/>
    <w:rsid w:val="00911F5D"/>
    <w:rsid w:val="00923710"/>
    <w:rsid w:val="00923A07"/>
    <w:rsid w:val="00925CCE"/>
    <w:rsid w:val="0096352B"/>
    <w:rsid w:val="00986B53"/>
    <w:rsid w:val="009A1E2D"/>
    <w:rsid w:val="009B6537"/>
    <w:rsid w:val="009C5485"/>
    <w:rsid w:val="009D38B7"/>
    <w:rsid w:val="009E53FF"/>
    <w:rsid w:val="009F5FF3"/>
    <w:rsid w:val="00A01876"/>
    <w:rsid w:val="00A23D10"/>
    <w:rsid w:val="00A30455"/>
    <w:rsid w:val="00A33E01"/>
    <w:rsid w:val="00A4054D"/>
    <w:rsid w:val="00A82496"/>
    <w:rsid w:val="00AA0382"/>
    <w:rsid w:val="00AD3B99"/>
    <w:rsid w:val="00AE015A"/>
    <w:rsid w:val="00B57048"/>
    <w:rsid w:val="00B60B7B"/>
    <w:rsid w:val="00B9337C"/>
    <w:rsid w:val="00BA32DC"/>
    <w:rsid w:val="00BD312B"/>
    <w:rsid w:val="00BD5797"/>
    <w:rsid w:val="00C6166F"/>
    <w:rsid w:val="00C75AF8"/>
    <w:rsid w:val="00C90E2D"/>
    <w:rsid w:val="00D27567"/>
    <w:rsid w:val="00D45BE1"/>
    <w:rsid w:val="00D74CDA"/>
    <w:rsid w:val="00D94DAF"/>
    <w:rsid w:val="00DA50DF"/>
    <w:rsid w:val="00DD3175"/>
    <w:rsid w:val="00E055E9"/>
    <w:rsid w:val="00E14C9F"/>
    <w:rsid w:val="00E33802"/>
    <w:rsid w:val="00E53A91"/>
    <w:rsid w:val="00E70992"/>
    <w:rsid w:val="00E75082"/>
    <w:rsid w:val="00E866E9"/>
    <w:rsid w:val="00E978DA"/>
    <w:rsid w:val="00EA4392"/>
    <w:rsid w:val="00EA7699"/>
    <w:rsid w:val="00ED1C5B"/>
    <w:rsid w:val="00EE612F"/>
    <w:rsid w:val="00EF743E"/>
    <w:rsid w:val="00EF7828"/>
    <w:rsid w:val="00FA68E3"/>
    <w:rsid w:val="00FB00D7"/>
    <w:rsid w:val="00FC109F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DE0F"/>
  <w15:chartTrackingRefBased/>
  <w15:docId w15:val="{85E63CE6-B312-4758-9E6F-1D0342D7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7206"/>
  </w:style>
  <w:style w:type="paragraph" w:styleId="Heading1">
    <w:name w:val="heading 1"/>
    <w:basedOn w:val="Normal"/>
    <w:next w:val="Normal"/>
    <w:link w:val="Heading1Char"/>
    <w:uiPriority w:val="9"/>
    <w:rsid w:val="005B72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52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B72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77F3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2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77F3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2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77F3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77F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F55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2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F55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2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F552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2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F552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100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AD"/>
  </w:style>
  <w:style w:type="paragraph" w:styleId="Footer">
    <w:name w:val="footer"/>
    <w:basedOn w:val="Normal"/>
    <w:link w:val="FooterChar"/>
    <w:uiPriority w:val="99"/>
    <w:unhideWhenUsed/>
    <w:rsid w:val="0010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AD"/>
  </w:style>
  <w:style w:type="paragraph" w:customStyle="1" w:styleId="OutwardBound">
    <w:name w:val="Outward Bound"/>
    <w:basedOn w:val="Normal"/>
    <w:link w:val="OutwardBoundChar"/>
    <w:rsid w:val="00100BA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5B7206"/>
    <w:rPr>
      <w:rFonts w:asciiTheme="majorHAnsi" w:eastAsiaTheme="majorEastAsia" w:hAnsiTheme="majorHAnsi" w:cstheme="majorBidi"/>
      <w:color w:val="2F5523" w:themeColor="accent1" w:themeShade="80"/>
      <w:sz w:val="36"/>
      <w:szCs w:val="36"/>
    </w:rPr>
  </w:style>
  <w:style w:type="character" w:customStyle="1" w:styleId="OutwardBoundChar">
    <w:name w:val="Outward Bound Char"/>
    <w:basedOn w:val="DefaultParagraphFont"/>
    <w:link w:val="OutwardBound"/>
    <w:rsid w:val="00100BAD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206"/>
    <w:rPr>
      <w:rFonts w:asciiTheme="majorHAnsi" w:eastAsiaTheme="majorEastAsia" w:hAnsiTheme="majorHAnsi" w:cstheme="majorBidi"/>
      <w:color w:val="477F3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206"/>
    <w:rPr>
      <w:rFonts w:asciiTheme="majorHAnsi" w:eastAsiaTheme="majorEastAsia" w:hAnsiTheme="majorHAnsi" w:cstheme="majorBidi"/>
      <w:color w:val="477F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206"/>
    <w:rPr>
      <w:rFonts w:asciiTheme="majorHAnsi" w:eastAsiaTheme="majorEastAsia" w:hAnsiTheme="majorHAnsi" w:cstheme="majorBidi"/>
      <w:color w:val="477F3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206"/>
    <w:rPr>
      <w:rFonts w:asciiTheme="majorHAnsi" w:eastAsiaTheme="majorEastAsia" w:hAnsiTheme="majorHAnsi" w:cstheme="majorBidi"/>
      <w:caps/>
      <w:color w:val="477F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206"/>
    <w:rPr>
      <w:rFonts w:asciiTheme="majorHAnsi" w:eastAsiaTheme="majorEastAsia" w:hAnsiTheme="majorHAnsi" w:cstheme="majorBidi"/>
      <w:i/>
      <w:iCs/>
      <w:caps/>
      <w:color w:val="2F55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206"/>
    <w:rPr>
      <w:rFonts w:asciiTheme="majorHAnsi" w:eastAsiaTheme="majorEastAsia" w:hAnsiTheme="majorHAnsi" w:cstheme="majorBidi"/>
      <w:b/>
      <w:bCs/>
      <w:color w:val="2F55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206"/>
    <w:rPr>
      <w:rFonts w:asciiTheme="majorHAnsi" w:eastAsiaTheme="majorEastAsia" w:hAnsiTheme="majorHAnsi" w:cstheme="majorBidi"/>
      <w:b/>
      <w:bCs/>
      <w:i/>
      <w:iCs/>
      <w:color w:val="2F552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206"/>
    <w:rPr>
      <w:rFonts w:asciiTheme="majorHAnsi" w:eastAsiaTheme="majorEastAsia" w:hAnsiTheme="majorHAnsi" w:cstheme="majorBidi"/>
      <w:i/>
      <w:iCs/>
      <w:color w:val="2F552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7206"/>
    <w:pPr>
      <w:spacing w:line="240" w:lineRule="auto"/>
    </w:pPr>
    <w:rPr>
      <w:b/>
      <w:bCs/>
      <w:smallCaps/>
      <w:color w:val="054B70" w:themeColor="text2"/>
    </w:rPr>
  </w:style>
  <w:style w:type="paragraph" w:styleId="Title">
    <w:name w:val="Title"/>
    <w:basedOn w:val="Normal"/>
    <w:next w:val="Normal"/>
    <w:link w:val="TitleChar"/>
    <w:uiPriority w:val="10"/>
    <w:rsid w:val="005B72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54B7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7206"/>
    <w:rPr>
      <w:rFonts w:asciiTheme="majorHAnsi" w:eastAsiaTheme="majorEastAsia" w:hAnsiTheme="majorHAnsi" w:cstheme="majorBidi"/>
      <w:caps/>
      <w:color w:val="054B7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5B72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FAB4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7206"/>
    <w:rPr>
      <w:rFonts w:asciiTheme="majorHAnsi" w:eastAsiaTheme="majorEastAsia" w:hAnsiTheme="majorHAnsi" w:cstheme="majorBidi"/>
      <w:color w:val="5FAB46" w:themeColor="accent1"/>
      <w:sz w:val="28"/>
      <w:szCs w:val="28"/>
    </w:rPr>
  </w:style>
  <w:style w:type="character" w:styleId="Strong">
    <w:name w:val="Strong"/>
    <w:basedOn w:val="DefaultParagraphFont"/>
    <w:uiPriority w:val="22"/>
    <w:rsid w:val="005B7206"/>
    <w:rPr>
      <w:b/>
      <w:bCs/>
    </w:rPr>
  </w:style>
  <w:style w:type="character" w:styleId="Emphasis">
    <w:name w:val="Emphasis"/>
    <w:basedOn w:val="DefaultParagraphFont"/>
    <w:uiPriority w:val="20"/>
    <w:rsid w:val="005B7206"/>
    <w:rPr>
      <w:i/>
      <w:iCs/>
    </w:rPr>
  </w:style>
  <w:style w:type="paragraph" w:styleId="NoSpacing">
    <w:name w:val="No Spacing"/>
    <w:uiPriority w:val="1"/>
    <w:qFormat/>
    <w:rsid w:val="005B72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B7206"/>
    <w:pPr>
      <w:spacing w:before="120" w:after="120"/>
      <w:ind w:left="720"/>
    </w:pPr>
    <w:rPr>
      <w:color w:val="054B7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7206"/>
    <w:rPr>
      <w:color w:val="054B7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B720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54B7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206"/>
    <w:rPr>
      <w:rFonts w:asciiTheme="majorHAnsi" w:eastAsiaTheme="majorEastAsia" w:hAnsiTheme="majorHAnsi" w:cstheme="majorBidi"/>
      <w:color w:val="054B7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5B7206"/>
    <w:rPr>
      <w:i/>
      <w:iCs/>
      <w:color w:val="94CC82" w:themeColor="text1" w:themeTint="A6"/>
    </w:rPr>
  </w:style>
  <w:style w:type="character" w:styleId="IntenseEmphasis">
    <w:name w:val="Intense Emphasis"/>
    <w:basedOn w:val="DefaultParagraphFont"/>
    <w:uiPriority w:val="21"/>
    <w:rsid w:val="005B72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5B7206"/>
    <w:rPr>
      <w:smallCaps/>
      <w:color w:val="94CC82" w:themeColor="text1" w:themeTint="A6"/>
      <w:u w:val="none" w:color="ACD79E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5B7206"/>
    <w:rPr>
      <w:b/>
      <w:bCs/>
      <w:smallCaps/>
      <w:color w:val="054B70" w:themeColor="text2"/>
      <w:u w:val="single"/>
    </w:rPr>
  </w:style>
  <w:style w:type="character" w:styleId="BookTitle">
    <w:name w:val="Book Title"/>
    <w:basedOn w:val="DefaultParagraphFont"/>
    <w:uiPriority w:val="33"/>
    <w:rsid w:val="005B720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206"/>
    <w:pPr>
      <w:outlineLvl w:val="9"/>
    </w:pPr>
  </w:style>
  <w:style w:type="table" w:styleId="TableGrid">
    <w:name w:val="Table Grid"/>
    <w:basedOn w:val="TableNormal"/>
    <w:uiPriority w:val="59"/>
    <w:rsid w:val="0034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link w:val="HEADINGChar"/>
    <w:qFormat/>
    <w:rsid w:val="00014542"/>
    <w:rPr>
      <w:rFonts w:ascii="Arial Narrow" w:hAnsi="Arial Narrow" w:cs="Arial"/>
      <w:b/>
      <w:color w:val="5FAB46" w:themeColor="text1"/>
      <w:sz w:val="36"/>
    </w:rPr>
  </w:style>
  <w:style w:type="paragraph" w:customStyle="1" w:styleId="Bodycopy">
    <w:name w:val="Body copy"/>
    <w:basedOn w:val="Normal"/>
    <w:link w:val="BodycopyChar"/>
    <w:qFormat/>
    <w:rsid w:val="00014542"/>
    <w:pPr>
      <w:ind w:left="284" w:hanging="284"/>
    </w:pPr>
    <w:rPr>
      <w:rFonts w:ascii="Arial" w:hAnsi="Arial" w:cs="Arial"/>
    </w:rPr>
  </w:style>
  <w:style w:type="character" w:customStyle="1" w:styleId="HEADINGChar">
    <w:name w:val="HEADING Char"/>
    <w:basedOn w:val="DefaultParagraphFont"/>
    <w:link w:val="HEADING"/>
    <w:rsid w:val="00014542"/>
    <w:rPr>
      <w:rFonts w:ascii="Arial Narrow" w:hAnsi="Arial Narrow" w:cs="Arial"/>
      <w:b/>
      <w:color w:val="5FAB46" w:themeColor="text1"/>
      <w:sz w:val="36"/>
    </w:rPr>
  </w:style>
  <w:style w:type="paragraph" w:customStyle="1" w:styleId="Subheader">
    <w:name w:val="Sub header"/>
    <w:basedOn w:val="OutwardBound"/>
    <w:link w:val="SubheaderChar"/>
    <w:qFormat/>
    <w:rsid w:val="00FC68F8"/>
    <w:pPr>
      <w:ind w:left="284" w:hanging="284"/>
    </w:pPr>
    <w:rPr>
      <w:b/>
    </w:rPr>
  </w:style>
  <w:style w:type="character" w:customStyle="1" w:styleId="BodycopyChar">
    <w:name w:val="Body copy Char"/>
    <w:basedOn w:val="DefaultParagraphFont"/>
    <w:link w:val="Bodycopy"/>
    <w:rsid w:val="00014542"/>
    <w:rPr>
      <w:rFonts w:ascii="Arial" w:hAnsi="Arial" w:cs="Arial"/>
    </w:rPr>
  </w:style>
  <w:style w:type="paragraph" w:customStyle="1" w:styleId="Bullet">
    <w:name w:val="Bullet"/>
    <w:basedOn w:val="ListParagraph"/>
    <w:link w:val="BulletChar"/>
    <w:qFormat/>
    <w:rsid w:val="00FC68F8"/>
    <w:pPr>
      <w:numPr>
        <w:numId w:val="1"/>
      </w:numPr>
      <w:ind w:left="284" w:hanging="284"/>
    </w:pPr>
    <w:rPr>
      <w:rFonts w:ascii="Arial" w:hAnsi="Arial" w:cs="Arial"/>
    </w:rPr>
  </w:style>
  <w:style w:type="character" w:customStyle="1" w:styleId="SubheaderChar">
    <w:name w:val="Sub header Char"/>
    <w:basedOn w:val="OutwardBoundChar"/>
    <w:link w:val="Subheader"/>
    <w:rsid w:val="00FC68F8"/>
    <w:rPr>
      <w:rFonts w:ascii="Arial" w:hAnsi="Arial"/>
      <w:b/>
    </w:rPr>
  </w:style>
  <w:style w:type="paragraph" w:customStyle="1" w:styleId="Quote1">
    <w:name w:val="Quote 1"/>
    <w:basedOn w:val="Quote"/>
    <w:link w:val="Quote1Char"/>
    <w:qFormat/>
    <w:rsid w:val="00FC68F8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8F8"/>
  </w:style>
  <w:style w:type="character" w:customStyle="1" w:styleId="BulletChar">
    <w:name w:val="Bullet Char"/>
    <w:basedOn w:val="ListParagraphChar"/>
    <w:link w:val="Bullet"/>
    <w:rsid w:val="00FC68F8"/>
    <w:rPr>
      <w:rFonts w:ascii="Arial" w:hAnsi="Arial" w:cs="Arial"/>
    </w:rPr>
  </w:style>
  <w:style w:type="character" w:customStyle="1" w:styleId="Quote1Char">
    <w:name w:val="Quote 1 Char"/>
    <w:basedOn w:val="QuoteChar"/>
    <w:link w:val="Quote1"/>
    <w:rsid w:val="00FC68F8"/>
    <w:rPr>
      <w:color w:val="054B70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20D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20D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4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utward Bound New">
      <a:dk1>
        <a:srgbClr val="5FAB46"/>
      </a:dk1>
      <a:lt1>
        <a:srgbClr val="DDE1DF"/>
      </a:lt1>
      <a:dk2>
        <a:srgbClr val="054B70"/>
      </a:dk2>
      <a:lt2>
        <a:srgbClr val="FFFFFF"/>
      </a:lt2>
      <a:accent1>
        <a:srgbClr val="5FAB46"/>
      </a:accent1>
      <a:accent2>
        <a:srgbClr val="054B70"/>
      </a:accent2>
      <a:accent3>
        <a:srgbClr val="007DA8"/>
      </a:accent3>
      <a:accent4>
        <a:srgbClr val="BFD730"/>
      </a:accent4>
      <a:accent5>
        <a:srgbClr val="D11286"/>
      </a:accent5>
      <a:accent6>
        <a:srgbClr val="4A525D"/>
      </a:accent6>
      <a:hlink>
        <a:srgbClr val="5FAB46"/>
      </a:hlink>
      <a:folHlink>
        <a:srgbClr val="BFD730"/>
      </a:folHlink>
    </a:clrScheme>
    <a:fontScheme name="OBT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5EB13FFA540A26B48AC4283E459" ma:contentTypeVersion="13" ma:contentTypeDescription="Create a new document." ma:contentTypeScope="" ma:versionID="0f74ec89357f991de51cafab7e96e85b">
  <xsd:schema xmlns:xsd="http://www.w3.org/2001/XMLSchema" xmlns:xs="http://www.w3.org/2001/XMLSchema" xmlns:p="http://schemas.microsoft.com/office/2006/metadata/properties" xmlns:ns3="512809a4-7f23-4318-8c84-9b4754a07c62" xmlns:ns4="262040da-6cbd-494e-8f2a-821616bb341c" targetNamespace="http://schemas.microsoft.com/office/2006/metadata/properties" ma:root="true" ma:fieldsID="6515aec44581492fff62887a07a8589a" ns3:_="" ns4:_="">
    <xsd:import namespace="512809a4-7f23-4318-8c84-9b4754a07c62"/>
    <xsd:import namespace="262040da-6cbd-494e-8f2a-821616bb34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809a4-7f23-4318-8c84-9b4754a07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40da-6cbd-494e-8f2a-821616bb3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D9C2-633B-4EDF-908E-FCE52C2E9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F1D5C-8455-48D4-8C5E-1482E4030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7DF94-806E-451F-B949-93C41A591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809a4-7f23-4318-8c84-9b4754a07c62"/>
    <ds:schemaRef ds:uri="262040da-6cbd-494e-8f2a-821616bb3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306E5-43B5-40CA-A51C-BF09D3AA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Dodd</dc:creator>
  <cp:keywords/>
  <dc:description/>
  <cp:lastModifiedBy>Katherine O'Brien</cp:lastModifiedBy>
  <cp:revision>9</cp:revision>
  <dcterms:created xsi:type="dcterms:W3CDTF">2020-01-30T13:31:00Z</dcterms:created>
  <dcterms:modified xsi:type="dcterms:W3CDTF">2020-02-03T13:02:00Z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0x010100DB5475EB13FFA540A26B48AC4283E459</vt:lpwstr>
  </property>
</Properties>
</file>